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297"/>
        <w:gridCol w:w="2127"/>
        <w:gridCol w:w="916"/>
        <w:gridCol w:w="178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682" w:type="dxa"/>
            <w:gridSpan w:val="6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1"/>
              </w:rPr>
              <w:t>Bicycle parts warranty list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Number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Type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Part name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Unit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Quantity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b/>
                <w:sz w:val="22"/>
                <w:szCs w:val="21"/>
              </w:rPr>
              <w:t>ife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Frame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Fork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Package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Chain Cover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Package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4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Seat Post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Package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5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Hand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bar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6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Stem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7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Basket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8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Basket Part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9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Basket Line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Stick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10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Rim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Pair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11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Spoke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Stick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12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Front Hub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13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Rear Hub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14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BB Parts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Stick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15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Chain Wheel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16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Non-wearable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Free Wheel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Package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17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Sticker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18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Brake Line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Stick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19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 Brake Line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Stick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highlight w:val="none"/>
              </w:rPr>
              <w:t>20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S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crew sets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21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Fender Line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Pair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22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Grip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Pair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23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Hard Parts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24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Fender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Pair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25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26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Pedal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Pair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Chain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29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Saddle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0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Brake Lever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Pair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Brake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 Brake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Seat Bolt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Stander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Reflector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Rear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Reflector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Quick-wear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Wheel Reflect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ors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Set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Half a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38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Electric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Battery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39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Electric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Motor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40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Electric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Controller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41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Electric parts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Throttle</w:t>
            </w:r>
          </w:p>
        </w:tc>
        <w:tc>
          <w:tcPr>
            <w:tcW w:w="916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Piece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One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Note</w:t>
            </w:r>
          </w:p>
        </w:tc>
        <w:tc>
          <w:tcPr>
            <w:tcW w:w="8902" w:type="dxa"/>
            <w:gridSpan w:val="5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The warranty is natural wear, except for man-made damage and irresistible causes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.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You need to provide broken sample parts, send us photos and videos with Bike Numbers.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07A3"/>
    <w:rsid w:val="0CE86AEF"/>
    <w:rsid w:val="3B2C07A3"/>
    <w:rsid w:val="64932079"/>
    <w:rsid w:val="65A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黑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2018-10-23T08:25:00Z</dcterms:created>
  <dc:creator>呃哦</dc:creator>
  <cp:lastModifiedBy>呃哦</cp:lastModifiedBy>
  <dcterms:modified xsi:type="dcterms:W3CDTF">2019-04-21T05:48:52Z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